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60" w:rsidRDefault="00F90160" w:rsidP="00F90160">
      <w:pPr>
        <w:spacing w:after="0" w:line="36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روش پیشنهادی برای سنجش شباهت</w:t>
      </w:r>
      <w:r>
        <w:rPr>
          <w:rFonts w:ascii="Calibri" w:hAnsi="Calibri" w:cs="B Titr" w:hint="cs"/>
          <w:b/>
          <w:bCs/>
          <w:sz w:val="28"/>
          <w:szCs w:val="28"/>
        </w:rPr>
        <w:t>‌</w:t>
      </w:r>
      <w:r>
        <w:rPr>
          <w:rFonts w:cs="B Titr" w:hint="cs"/>
          <w:b/>
          <w:bCs/>
          <w:sz w:val="28"/>
          <w:szCs w:val="28"/>
          <w:rtl/>
        </w:rPr>
        <w:t>های حساس به پرس و جو به منظور بازیابی اطلاعات</w:t>
      </w:r>
    </w:p>
    <w:p w:rsidR="00F90160" w:rsidRDefault="00F90160" w:rsidP="00F90160">
      <w:pPr>
        <w:spacing w:after="0" w:line="360" w:lineRule="auto"/>
        <w:rPr>
          <w:rFonts w:cs="B Nazanin" w:hint="cs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چکیده</w:t>
      </w:r>
    </w:p>
    <w:p w:rsidR="00F90160" w:rsidRDefault="00F90160" w:rsidP="00F90160">
      <w:pPr>
        <w:spacing w:after="0" w:line="360" w:lineRule="auto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خوشه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بندی اسناد دارای کاربرد گسترده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ای در سیستم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بازیابی اطلاعات، به منظور بهبود کارایی و همچنین بازدهی سیستم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درجه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بندی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شده با استفاده از فرضیه خوشه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بندی است. بر مبنای این فرضیه، اسنادی که مرتبط با پرس و جوها (یا جستجوها) هستند، دارای شباهت زیادی در محیط تعریف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شده مورنظر پرس و جوها هستند. بر این اساس، اسناد زوجی دارای شباهت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کلی (با نادیده گرفتن پرس و جو) و شباهت ویژه (شباهت اسناد زوجی با توجه به پرس و جو) هستند. روش سنجش شباهت حساس به پرس و جو (</w:t>
      </w:r>
      <w:r>
        <w:rPr>
          <w:rFonts w:cs="B Nazanin"/>
          <w:sz w:val="26"/>
          <w:szCs w:val="26"/>
        </w:rPr>
        <w:t>QSSM</w:t>
      </w:r>
      <w:r>
        <w:rPr>
          <w:rFonts w:cs="B Nazanin" w:hint="cs"/>
          <w:sz w:val="26"/>
          <w:szCs w:val="26"/>
          <w:rtl/>
        </w:rPr>
        <w:t>) به عنوان مکانیسمی برای ارزیابی شباهت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دو سند با توجه به نوع پرس و جو است. در این مقاله، در گام نخست به تعریف منابع اطلاعاتی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پردازیم که برای این منظور مورد استفاده قرار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گیرد. در گام دوم، به تعریف مکانیسم </w:t>
      </w:r>
      <w:r>
        <w:rPr>
          <w:rFonts w:cs="B Nazanin"/>
          <w:sz w:val="26"/>
          <w:szCs w:val="26"/>
        </w:rPr>
        <w:t>QSSM</w:t>
      </w:r>
      <w:r>
        <w:rPr>
          <w:rFonts w:cs="B Nazanin" w:hint="cs"/>
          <w:sz w:val="26"/>
          <w:szCs w:val="26"/>
          <w:rtl/>
        </w:rPr>
        <w:t xml:space="preserve"> در این منابع اطلاعاتی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پردازیم. در نهایت، به معرفی مکانیسم </w:t>
      </w:r>
      <w:r>
        <w:rPr>
          <w:rFonts w:cs="B Nazanin"/>
          <w:sz w:val="26"/>
          <w:szCs w:val="26"/>
        </w:rPr>
        <w:t>QSSM</w:t>
      </w:r>
      <w:r>
        <w:rPr>
          <w:rFonts w:cs="B Nazanin" w:hint="cs"/>
          <w:sz w:val="26"/>
          <w:szCs w:val="26"/>
          <w:rtl/>
        </w:rPr>
        <w:t xml:space="preserve"> پارامتری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پردازیم که بطور همزمان از معیار حاصلضرب و مجموع وزنی برای ترکیب اطلاعات از منابع مشخص، استفاده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کند. از الگوریتم ژنتیک برای درک مقدار بهینه پارامترهای اعتبارسنجی برای مجموعه خاص، استفاده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کنیم. از روش اعتبارسنجی یک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طرفه برای ارزیابی الگوی یادگیری پیشنهادی استفاده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کنیم. هدف ما اینست که ببینیم آیا الگوی یادگیری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تواند دارای کارکرد بهتری از سنجش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های پیشنهادی در گام دوم باشد یا خیر. با استفاده از چند مجموعه اسناد، عملکرد هر سنجش، مورد ارزیابی قرار گرفته و نتایج در مقایسه با مکانیسم </w:t>
      </w:r>
      <w:r>
        <w:rPr>
          <w:rFonts w:ascii="Times New Roman" w:hAnsi="Times New Roman" w:cs="Times New Roman"/>
          <w:sz w:val="20"/>
          <w:szCs w:val="20"/>
        </w:rPr>
        <w:t>QSSM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که در پژوهش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قبلی مطرح شد، قرار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گیرد. </w:t>
      </w:r>
    </w:p>
    <w:p w:rsidR="00F90160" w:rsidRDefault="00F90160" w:rsidP="00F90160">
      <w:pPr>
        <w:spacing w:after="0" w:line="360" w:lineRule="auto"/>
        <w:rPr>
          <w:rFonts w:cs="B Nazanin" w:hint="cs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کلیدواژه</w:t>
      </w:r>
      <w:r>
        <w:rPr>
          <w:rFonts w:cs="B Nazanin" w:hint="cs"/>
          <w:sz w:val="26"/>
          <w:szCs w:val="26"/>
          <w:rtl/>
        </w:rPr>
        <w:t>- مکانیسم سنجش شباهت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حساس به پرس و جو، خوشه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بندی اسناد، الگوریتم ژنتیک</w:t>
      </w:r>
    </w:p>
    <w:p w:rsidR="00667BDF" w:rsidRDefault="00667BDF">
      <w:pPr>
        <w:rPr>
          <w:rFonts w:hint="cs"/>
        </w:rPr>
      </w:pP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01"/>
    <w:rsid w:val="004D61C3"/>
    <w:rsid w:val="00655D01"/>
    <w:rsid w:val="00667BDF"/>
    <w:rsid w:val="006E683F"/>
    <w:rsid w:val="00910CB6"/>
    <w:rsid w:val="009C110A"/>
    <w:rsid w:val="00A92142"/>
    <w:rsid w:val="00F90160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63FAF3-1965-494C-A858-51043C69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160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3</cp:revision>
  <dcterms:created xsi:type="dcterms:W3CDTF">2020-08-25T11:58:00Z</dcterms:created>
  <dcterms:modified xsi:type="dcterms:W3CDTF">2020-08-25T11:58:00Z</dcterms:modified>
</cp:coreProperties>
</file>